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9F" w:rsidRDefault="001036C7">
      <w:r>
        <w:t>E-N, Tasks</w:t>
      </w:r>
    </w:p>
    <w:p w:rsidR="001036C7" w:rsidRDefault="001036C7"/>
    <w:p w:rsidR="001036C7" w:rsidRDefault="001036C7">
      <w:r>
        <w:t>07-09-15</w:t>
      </w:r>
    </w:p>
    <w:p w:rsidR="001036C7" w:rsidRDefault="001036C7"/>
    <w:p w:rsidR="001036C7" w:rsidRDefault="001036C7"/>
    <w:p w:rsidR="001036C7" w:rsidRDefault="001036C7" w:rsidP="001036C7">
      <w:pPr>
        <w:pStyle w:val="ListParagraph"/>
        <w:numPr>
          <w:ilvl w:val="0"/>
          <w:numId w:val="1"/>
        </w:numPr>
      </w:pPr>
      <w:r>
        <w:t>To attract butterflies to the landscape, consider planting mi</w:t>
      </w:r>
      <w:r w:rsidR="001411C1">
        <w:t xml:space="preserve">lkweed, </w:t>
      </w:r>
      <w:proofErr w:type="spellStart"/>
      <w:r w:rsidR="001411C1">
        <w:t>duranta</w:t>
      </w:r>
      <w:proofErr w:type="spellEnd"/>
      <w:r w:rsidR="001411C1">
        <w:t xml:space="preserve">, mistflower, </w:t>
      </w:r>
      <w:proofErr w:type="spellStart"/>
      <w:r w:rsidR="001411C1">
        <w:t>p</w:t>
      </w:r>
      <w:r>
        <w:t>oinciana</w:t>
      </w:r>
      <w:proofErr w:type="spellEnd"/>
      <w:r>
        <w:t>, lantanas and cosmos in the sun.</w:t>
      </w:r>
    </w:p>
    <w:p w:rsidR="001036C7" w:rsidRDefault="001036C7"/>
    <w:p w:rsidR="001036C7" w:rsidRDefault="001036C7" w:rsidP="001036C7">
      <w:pPr>
        <w:pStyle w:val="ListParagraph"/>
        <w:numPr>
          <w:ilvl w:val="0"/>
          <w:numId w:val="1"/>
        </w:numPr>
      </w:pPr>
      <w:r>
        <w:t>Keep the okra harvested at a young, tender stage for tastier dishes and to maximize production.</w:t>
      </w:r>
    </w:p>
    <w:p w:rsidR="001036C7" w:rsidRDefault="001036C7"/>
    <w:p w:rsidR="001036C7" w:rsidRDefault="001036C7" w:rsidP="001036C7">
      <w:pPr>
        <w:pStyle w:val="ListParagraph"/>
        <w:numPr>
          <w:ilvl w:val="0"/>
          <w:numId w:val="1"/>
        </w:numPr>
      </w:pPr>
      <w:r>
        <w:t>Flower buds for next year on peaches and other fruit are formed in late summer, so keep your trees well watered even after the fruit is harvested.</w:t>
      </w:r>
    </w:p>
    <w:p w:rsidR="001036C7" w:rsidRDefault="001036C7"/>
    <w:p w:rsidR="001036C7" w:rsidRDefault="001411C1" w:rsidP="001036C7">
      <w:pPr>
        <w:pStyle w:val="ListParagraph"/>
        <w:numPr>
          <w:ilvl w:val="0"/>
          <w:numId w:val="1"/>
        </w:numPr>
      </w:pPr>
      <w:r>
        <w:t>To end regrowth</w:t>
      </w:r>
      <w:r w:rsidR="001036C7">
        <w:t xml:space="preserve"> of the ha</w:t>
      </w:r>
      <w:r>
        <w:t>ckberry, mulberry, chinaberry</w:t>
      </w:r>
      <w:bookmarkStart w:id="0" w:name="_GoBack"/>
      <w:bookmarkEnd w:id="0"/>
      <w:r w:rsidR="001036C7">
        <w:t xml:space="preserve"> and other weed-tree seedlings after you cut them, apply “vine and stump killer” to the cut.</w:t>
      </w:r>
    </w:p>
    <w:p w:rsidR="001036C7" w:rsidRDefault="001036C7"/>
    <w:p w:rsidR="001036C7" w:rsidRDefault="001036C7"/>
    <w:sectPr w:rsidR="001036C7" w:rsidSect="006A1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F3BE3"/>
    <w:multiLevelType w:val="hybridMultilevel"/>
    <w:tmpl w:val="6010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C7"/>
    <w:rsid w:val="001036C7"/>
    <w:rsid w:val="001411C1"/>
    <w:rsid w:val="006A10F5"/>
    <w:rsid w:val="00C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99939FF-F42B-40FC-AE92-BE6044C3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Calvin Finch</cp:lastModifiedBy>
  <cp:revision>2</cp:revision>
  <dcterms:created xsi:type="dcterms:W3CDTF">2015-06-14T23:12:00Z</dcterms:created>
  <dcterms:modified xsi:type="dcterms:W3CDTF">2015-06-14T23:12:00Z</dcterms:modified>
</cp:coreProperties>
</file>